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3D7" w:rsidRPr="005A53D7" w:rsidRDefault="005A53D7" w:rsidP="005A53D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0" w:name="_GoBack"/>
      <w:bookmarkEnd w:id="0"/>
      <w:r w:rsidRPr="005A53D7">
        <w:rPr>
          <w:rFonts w:ascii="Arial" w:hAnsi="Arial" w:cs="Arial"/>
          <w:b/>
          <w:bCs/>
          <w:color w:val="26282F"/>
          <w:sz w:val="24"/>
          <w:szCs w:val="24"/>
        </w:rPr>
        <w:t>Приказ Министерства труда и социальной защиты РФ от 8 сентября 2015 г. N 610н</w:t>
      </w:r>
      <w:r w:rsidRPr="005A53D7">
        <w:rPr>
          <w:rFonts w:ascii="Arial" w:hAnsi="Arial" w:cs="Arial"/>
          <w:b/>
          <w:bCs/>
          <w:color w:val="26282F"/>
          <w:sz w:val="24"/>
          <w:szCs w:val="24"/>
        </w:rPr>
        <w:br/>
        <w:t>"Об утверждении профессионального стандарта "Повар"</w:t>
      </w: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A53D7">
        <w:rPr>
          <w:rFonts w:ascii="Arial" w:hAnsi="Arial" w:cs="Arial"/>
          <w:sz w:val="24"/>
          <w:szCs w:val="24"/>
        </w:rPr>
        <w:t xml:space="preserve">В соответствии с </w:t>
      </w:r>
      <w:hyperlink r:id="rId5" w:history="1">
        <w:r w:rsidRPr="005A53D7">
          <w:rPr>
            <w:rFonts w:ascii="Arial" w:hAnsi="Arial" w:cs="Arial"/>
            <w:color w:val="106BBE"/>
            <w:sz w:val="24"/>
            <w:szCs w:val="24"/>
          </w:rPr>
          <w:t>пунктом 16</w:t>
        </w:r>
      </w:hyperlink>
      <w:r w:rsidRPr="005A53D7">
        <w:rPr>
          <w:rFonts w:ascii="Arial" w:hAnsi="Arial" w:cs="Arial"/>
          <w:sz w:val="24"/>
          <w:szCs w:val="24"/>
        </w:rPr>
        <w:t xml:space="preserve"> Правил разработки, утверждения и применения профессиональных стандартов, утвержденных </w:t>
      </w:r>
      <w:hyperlink r:id="rId6" w:history="1">
        <w:r w:rsidRPr="005A53D7">
          <w:rPr>
            <w:rFonts w:ascii="Arial" w:hAnsi="Arial" w:cs="Arial"/>
            <w:color w:val="106BBE"/>
            <w:sz w:val="24"/>
            <w:szCs w:val="24"/>
          </w:rPr>
          <w:t>постановлением</w:t>
        </w:r>
      </w:hyperlink>
      <w:r w:rsidRPr="005A53D7">
        <w:rPr>
          <w:rFonts w:ascii="Arial" w:hAnsi="Arial" w:cs="Arial"/>
          <w:sz w:val="24"/>
          <w:szCs w:val="24"/>
        </w:rPr>
        <w:t xml:space="preserve"> Правительства Российской Федерации от 22 января 2013 г. N 23 (Собрание законодательства Российской Федерации, 2013, N 4, ст. 293; 2014, N 39, ст. 5266), приказываю:</w:t>
      </w: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" w:name="sub_1"/>
      <w:r w:rsidRPr="005A53D7">
        <w:rPr>
          <w:rFonts w:ascii="Arial" w:hAnsi="Arial" w:cs="Arial"/>
          <w:sz w:val="24"/>
          <w:szCs w:val="24"/>
        </w:rPr>
        <w:t xml:space="preserve">Утвердить прилагаемый </w:t>
      </w:r>
      <w:hyperlink w:anchor="sub_1000" w:history="1">
        <w:r w:rsidRPr="005A53D7">
          <w:rPr>
            <w:rFonts w:ascii="Arial" w:hAnsi="Arial" w:cs="Arial"/>
            <w:color w:val="106BBE"/>
            <w:sz w:val="24"/>
            <w:szCs w:val="24"/>
          </w:rPr>
          <w:t>профессиональный стандарт</w:t>
        </w:r>
      </w:hyperlink>
      <w:r w:rsidRPr="005A53D7">
        <w:rPr>
          <w:rFonts w:ascii="Arial" w:hAnsi="Arial" w:cs="Arial"/>
          <w:sz w:val="24"/>
          <w:szCs w:val="24"/>
        </w:rPr>
        <w:t xml:space="preserve"> "Повар".</w:t>
      </w:r>
    </w:p>
    <w:bookmarkEnd w:id="1"/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М.А. Топилин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A53D7">
        <w:rPr>
          <w:rFonts w:ascii="Arial" w:hAnsi="Arial" w:cs="Arial"/>
          <w:sz w:val="24"/>
          <w:szCs w:val="24"/>
        </w:rPr>
        <w:t>Зарегистрировано в Минюсте РФ 29 сентября 2015 г.</w:t>
      </w: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A53D7">
        <w:rPr>
          <w:rFonts w:ascii="Arial" w:hAnsi="Arial" w:cs="Arial"/>
          <w:sz w:val="24"/>
          <w:szCs w:val="24"/>
        </w:rPr>
        <w:t>Регистрационный N 39023</w:t>
      </w: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2" w:name="sub_1000"/>
      <w:r w:rsidRPr="005A53D7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bookmarkEnd w:id="2"/>
    <w:p w:rsidR="005A53D7" w:rsidRPr="005A53D7" w:rsidRDefault="005A53D7" w:rsidP="005A53D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5A53D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7" w:history="1">
        <w:r w:rsidRPr="005A53D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справку</w:t>
        </w:r>
      </w:hyperlink>
      <w:r w:rsidRPr="005A53D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о профессиональных стандартах</w:t>
      </w:r>
    </w:p>
    <w:p w:rsidR="005A53D7" w:rsidRPr="005A53D7" w:rsidRDefault="005A53D7" w:rsidP="005A53D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5A53D7">
        <w:rPr>
          <w:rFonts w:ascii="Arial" w:hAnsi="Arial" w:cs="Arial"/>
          <w:color w:val="353842"/>
          <w:sz w:val="24"/>
          <w:szCs w:val="24"/>
          <w:shd w:val="clear" w:color="auto" w:fill="F0F0F0"/>
        </w:rPr>
        <w:t>См.:</w:t>
      </w:r>
    </w:p>
    <w:p w:rsidR="005A53D7" w:rsidRPr="005A53D7" w:rsidRDefault="005A53D7" w:rsidP="005A53D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8" w:history="1">
        <w:r w:rsidRPr="005A53D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5A53D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управляющего производством</w:t>
      </w:r>
    </w:p>
    <w:p w:rsidR="005A53D7" w:rsidRPr="005A53D7" w:rsidRDefault="005A53D7" w:rsidP="005A53D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9" w:history="1">
        <w:r w:rsidRPr="005A53D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5A53D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заведующего производством</w:t>
      </w:r>
    </w:p>
    <w:p w:rsidR="005A53D7" w:rsidRPr="005A53D7" w:rsidRDefault="005A53D7" w:rsidP="005A53D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0" w:history="1">
        <w:r w:rsidRPr="005A53D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5A53D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шеф-повара</w:t>
      </w:r>
    </w:p>
    <w:p w:rsidR="005A53D7" w:rsidRPr="005A53D7" w:rsidRDefault="005A53D7" w:rsidP="005A53D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1" w:history="1">
        <w:r w:rsidRPr="005A53D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5A53D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бригадира поваров</w:t>
      </w:r>
    </w:p>
    <w:p w:rsidR="005A53D7" w:rsidRPr="005A53D7" w:rsidRDefault="005A53D7" w:rsidP="005A53D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2" w:history="1">
        <w:r w:rsidRPr="005A53D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5A53D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повара</w:t>
      </w:r>
    </w:p>
    <w:p w:rsidR="005A53D7" w:rsidRPr="005A53D7" w:rsidRDefault="005A53D7" w:rsidP="005A53D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3" w:history="1">
        <w:r w:rsidRPr="005A53D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5A53D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повара детского питания</w:t>
      </w:r>
    </w:p>
    <w:p w:rsidR="005A53D7" w:rsidRPr="005A53D7" w:rsidRDefault="005A53D7" w:rsidP="005A53D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4" w:history="1">
        <w:r w:rsidRPr="005A53D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5A53D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младшего повара</w:t>
      </w:r>
    </w:p>
    <w:p w:rsidR="005A53D7" w:rsidRPr="005A53D7" w:rsidRDefault="005A53D7" w:rsidP="005A53D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5" w:history="1">
        <w:r w:rsidRPr="005A53D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5A53D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помощника повара</w:t>
      </w:r>
    </w:p>
    <w:p w:rsidR="005A53D7" w:rsidRPr="005A53D7" w:rsidRDefault="005A53D7" w:rsidP="005A53D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A53D7">
        <w:rPr>
          <w:rFonts w:ascii="Arial" w:hAnsi="Arial" w:cs="Arial"/>
          <w:b/>
          <w:bCs/>
          <w:color w:val="26282F"/>
          <w:sz w:val="24"/>
          <w:szCs w:val="24"/>
        </w:rPr>
        <w:t>Профессиональный стандарт</w:t>
      </w:r>
      <w:r w:rsidRPr="005A53D7">
        <w:rPr>
          <w:rFonts w:ascii="Arial" w:hAnsi="Arial" w:cs="Arial"/>
          <w:b/>
          <w:bCs/>
          <w:color w:val="26282F"/>
          <w:sz w:val="24"/>
          <w:szCs w:val="24"/>
        </w:rPr>
        <w:br/>
        <w:t>"Повар"</w:t>
      </w:r>
      <w:r w:rsidRPr="005A53D7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(утв. </w:t>
      </w:r>
      <w:hyperlink w:anchor="sub_0" w:history="1">
        <w:r w:rsidRPr="005A53D7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5A53D7">
        <w:rPr>
          <w:rFonts w:ascii="Arial" w:hAnsi="Arial" w:cs="Arial"/>
          <w:b/>
          <w:bCs/>
          <w:color w:val="26282F"/>
          <w:sz w:val="24"/>
          <w:szCs w:val="24"/>
        </w:rPr>
        <w:t xml:space="preserve"> Министерства труда и социальной защиты РФ от 8 сентября 2015 г. N 610н)</w:t>
      </w: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69"/>
        <w:gridCol w:w="2852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7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557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7369" w:type="dxa"/>
            <w:tcBorders>
              <w:top w:val="nil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номер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" w:name="sub_1001"/>
      <w:r w:rsidRPr="005A53D7">
        <w:rPr>
          <w:rFonts w:ascii="Arial" w:hAnsi="Arial" w:cs="Arial"/>
          <w:b/>
          <w:bCs/>
          <w:color w:val="26282F"/>
          <w:sz w:val="24"/>
          <w:szCs w:val="24"/>
        </w:rPr>
        <w:t>I. Общие сведения</w:t>
      </w:r>
    </w:p>
    <w:bookmarkEnd w:id="3"/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7"/>
        <w:gridCol w:w="313"/>
        <w:gridCol w:w="1694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81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Производство блюд, напитков и кулинарных изделий в организациях питания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33.011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81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(наименование вида профессиональной деятельности)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A53D7">
        <w:rPr>
          <w:rFonts w:ascii="Arial" w:hAnsi="Arial" w:cs="Arial"/>
          <w:sz w:val="24"/>
          <w:szCs w:val="24"/>
        </w:rPr>
        <w:t>Основная цель вида профессиональной деятельности:</w:t>
      </w: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15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10215" w:type="dxa"/>
            <w:tcBorders>
              <w:top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качественных блюд, напитков и кулинарных изделий, их презентация и продажа в организациях питания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A53D7">
        <w:rPr>
          <w:rFonts w:ascii="Arial" w:hAnsi="Arial" w:cs="Arial"/>
          <w:sz w:val="24"/>
          <w:szCs w:val="24"/>
        </w:rPr>
        <w:t>Группа занятий:</w:t>
      </w: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6"/>
        <w:gridCol w:w="3408"/>
        <w:gridCol w:w="1658"/>
        <w:gridCol w:w="3433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1716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1412</w:t>
              </w:r>
            </w:hyperlink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Руководители ресторанов (вагонов- ресторанов)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3434</w:t>
              </w:r>
            </w:hyperlink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Шеф-повара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1716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5120</w:t>
              </w:r>
            </w:hyperlink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Повара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9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r w:rsidRPr="005A53D7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w:anchor="sub_1111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*(1)</w:t>
              </w:r>
            </w:hyperlink>
            <w:r w:rsidRPr="005A53D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20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r w:rsidRPr="005A53D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A53D7">
        <w:rPr>
          <w:rFonts w:ascii="Arial" w:hAnsi="Arial" w:cs="Arial"/>
          <w:sz w:val="24"/>
          <w:szCs w:val="24"/>
        </w:rPr>
        <w:t>Отнесение к видам экономической деятельности:</w:t>
      </w: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7663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1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56</w:t>
              </w:r>
            </w:hyperlink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Деятельность по предоставлению продуктов питания и напитков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22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ОКВЭД</w:t>
              </w:r>
            </w:hyperlink>
            <w:r w:rsidRPr="005A53D7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w:anchor="sub_2222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*(2)</w:t>
              </w:r>
            </w:hyperlink>
            <w:r w:rsidRPr="005A53D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6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(наименование вида экономической деятельности)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" w:name="sub_1002"/>
      <w:r w:rsidRPr="005A53D7">
        <w:rPr>
          <w:rFonts w:ascii="Arial" w:hAnsi="Arial" w:cs="Arial"/>
          <w:b/>
          <w:bCs/>
          <w:color w:val="26282F"/>
          <w:sz w:val="24"/>
          <w:szCs w:val="24"/>
        </w:rPr>
        <w:t>II. Описание трудовых функций, входящих в профессиональный стандарт</w:t>
      </w:r>
      <w:r w:rsidRPr="005A53D7">
        <w:rPr>
          <w:rFonts w:ascii="Arial" w:hAnsi="Arial" w:cs="Arial"/>
          <w:b/>
          <w:bCs/>
          <w:color w:val="26282F"/>
          <w:sz w:val="24"/>
          <w:szCs w:val="24"/>
        </w:rPr>
        <w:br/>
        <w:t>(функциональная карта вида профессиональной деятельности)</w:t>
      </w:r>
    </w:p>
    <w:bookmarkEnd w:id="4"/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8"/>
        <w:gridCol w:w="3674"/>
        <w:gridCol w:w="1701"/>
        <w:gridCol w:w="5653"/>
        <w:gridCol w:w="1746"/>
        <w:gridCol w:w="1669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623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Трудовые функции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8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блюд, напитков и кулинарных изделий и другой продукции под руководством повара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Выполнение инструкций и заданий повара по организации рабочего места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А/01.3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8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Выполнение заданий повара по приготовлению, презентации и продаже блюд, напитков и кулинарных изделий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А/02.3</w:t>
            </w: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8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блюд, напитков и кулинарных изделий и другой продукции разнообразного ассортимента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Подготовка инвентаря, оборудования и рабочего места повара к работе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В/01.4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8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Приготовление, оформление и презентация блюд, напитков и кулинарных изделий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В/02.4</w:t>
            </w: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8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</w:t>
            </w:r>
          </w:p>
        </w:tc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Организация и контроль текущей деятельности бригады поваров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Обеспечение бригады поваров необходимыми материальными ресурсами и персоналом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С/01.5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8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Организация работы бригады поваров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С/02.5</w:t>
            </w: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8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Контроль работы подчиненных и подготовка отчетности о работе бригады поваров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С/03.5</w:t>
            </w: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8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Управление текущей деятельностью основного производства организации питания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Планирование процессов основного производства организации питания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D/01.6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8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Организация и координация процессов основного производства организации питания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D/02.6</w:t>
            </w: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8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Контроль и оценка эффективности процессов основного производства организации питания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D/03.6</w:t>
            </w: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5" w:name="sub_1003"/>
      <w:r w:rsidRPr="005A53D7">
        <w:rPr>
          <w:rFonts w:ascii="Arial" w:hAnsi="Arial" w:cs="Arial"/>
          <w:b/>
          <w:bCs/>
          <w:color w:val="26282F"/>
          <w:sz w:val="24"/>
          <w:szCs w:val="24"/>
        </w:rPr>
        <w:t>III. Характеристика обобщенных трудовых функций</w:t>
      </w:r>
    </w:p>
    <w:bookmarkEnd w:id="5"/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" w:name="sub_31"/>
      <w:r w:rsidRPr="005A53D7">
        <w:rPr>
          <w:rFonts w:ascii="Arial" w:hAnsi="Arial" w:cs="Arial"/>
          <w:sz w:val="24"/>
          <w:szCs w:val="24"/>
        </w:rPr>
        <w:t>3.1. Обобщенная трудовая функция</w:t>
      </w:r>
    </w:p>
    <w:bookmarkEnd w:id="6"/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691"/>
        <w:gridCol w:w="1095"/>
        <w:gridCol w:w="859"/>
        <w:gridCol w:w="1700"/>
        <w:gridCol w:w="899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блюд, напитков и кулинарных изделий и другой продукции под руководством повара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3"/>
        <w:gridCol w:w="7366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3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Возможные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наименования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должностей,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профессий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Помощник повара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Младший повар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102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3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Среднее общее образование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Профессиональное обучение - программы профессиональной подготовки по профессиям рабочих, должностям служащих, программы переподготовки рабочих, служащих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3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3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 xml:space="preserve">Наличие медицинской книжки; 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</w:t>
            </w:r>
            <w:hyperlink r:id="rId23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законодательством</w:t>
              </w:r>
            </w:hyperlink>
            <w:r w:rsidRPr="005A53D7">
              <w:rPr>
                <w:rFonts w:ascii="Arial" w:hAnsi="Arial" w:cs="Arial"/>
                <w:sz w:val="24"/>
                <w:szCs w:val="24"/>
              </w:rPr>
              <w:t xml:space="preserve"> Российской Федерации порядке </w:t>
            </w:r>
            <w:hyperlink w:anchor="sub_3333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*(3)</w:t>
              </w:r>
            </w:hyperlink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 xml:space="preserve">При производстве блюд, напитков и кулинарных изделий с использованием алкоголя возраст от 18 лет </w:t>
            </w:r>
            <w:hyperlink w:anchor="sub_4444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*(4)</w:t>
              </w:r>
            </w:hyperlink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A53D7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72"/>
        <w:gridCol w:w="1388"/>
        <w:gridCol w:w="6259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72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72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4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5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5120</w:t>
              </w:r>
            </w:hyperlink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72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6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ЕТКС</w:t>
              </w:r>
            </w:hyperlink>
            <w:r w:rsidRPr="005A53D7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w:anchor="sub_5555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*(5)</w:t>
              </w:r>
            </w:hyperlink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7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§22</w:t>
              </w:r>
            </w:hyperlink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Повар 3-го разряда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72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8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§23</w:t>
              </w:r>
            </w:hyperlink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Повар 4-го разряда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9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  <w:r w:rsidRPr="005A53D7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w:anchor="sub_6666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*(6)</w:t>
              </w:r>
            </w:hyperlink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0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16675</w:t>
              </w:r>
            </w:hyperlink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Повар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" w:name="sub_311"/>
      <w:r w:rsidRPr="005A53D7">
        <w:rPr>
          <w:rFonts w:ascii="Arial" w:hAnsi="Arial" w:cs="Arial"/>
          <w:sz w:val="24"/>
          <w:szCs w:val="24"/>
        </w:rPr>
        <w:t>3.1.1. Трудовая функция</w:t>
      </w:r>
    </w:p>
    <w:bookmarkEnd w:id="7"/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Выполнение инструкций и заданий повара по организации рабочего места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А/01.3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 xml:space="preserve">Регистрационный номер </w:t>
            </w:r>
            <w:r w:rsidRPr="005A53D7">
              <w:rPr>
                <w:rFonts w:ascii="Arial" w:hAnsi="Arial" w:cs="Arial"/>
                <w:sz w:val="24"/>
                <w:szCs w:val="24"/>
              </w:rPr>
              <w:lastRenderedPageBreak/>
              <w:t>профессионального стандарта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7457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79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Подготовка к работе основного производства организации питания и своего рабочего места в соответствии с инструкциями и регламентами организации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79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Уборка рабочих мест сотрудников основного производства организации питания по заданию 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79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Проверка технологического оборудования, производственного инвентаря, инструмента, весоизмерительных приборов основного производства организации питания по заданию 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79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Упаковка и складирование по заданию повара пищевых продуктов, используемых в приготовлении блюд, напитков и кулинарных изделий или оставшихся после их приготовления, с учетом требований к безопасности и условиям хранения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79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Производить работы по подготовке рабочего места и технологического оборудования, производственного инвентаря, инструмента, весоизмерительных приборов, используемых при приготовлении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79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Соблюдать стандарты чистоты на рабочем месте основного производства организации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79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Применять регламенты, стандарты и нормативно-техническую документацию, используемую при производстве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79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Нормативные правовые акты Российской Федерации, регулирующие деятельность организаций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79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Рецептуры и технологии приготовления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79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Требования к качеству, срокам и условия хранения, признаки и органолептические методы определения доброкачественности пищевых продуктов, используемых в приготовлении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79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Назначение, правила использования технологического оборудования, производственного инвентаря, инструмента, весоизмерительных приборов, посуды, используемых в приготовлении блюд, напитков и кулинарных изделий, и правила ухода за ними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79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Требования охраны труда, производственной санитарии и пожарной безопасности в организациях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8" w:name="sub_312"/>
      <w:r w:rsidRPr="005A53D7">
        <w:rPr>
          <w:rFonts w:ascii="Arial" w:hAnsi="Arial" w:cs="Arial"/>
          <w:sz w:val="24"/>
          <w:szCs w:val="24"/>
        </w:rPr>
        <w:t>3.1.2. Трудовая функция</w:t>
      </w:r>
    </w:p>
    <w:bookmarkEnd w:id="8"/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Выполнение заданий повара по приготовлению, презентации и продаже блюд, напитков и кулинарных изделий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А/02.3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lastRenderedPageBreak/>
              <w:t>Происхождение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2"/>
        <w:gridCol w:w="7388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Подготовка по заданию повара пряностей, приправ, зерновых и молочных продуктов, плодов, муки, яиц, жиров, сахара и других продуктов для приготовления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Обработка, нарезка и формовка овощей и грибов по заданию 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Подготовка рыбных полуфабрикатов, полуфабрикатов из мяса и домашней птицы по заданию 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бутербродов и гастрономических продуктов порциями по заданию 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блюд и гарниров из овощей, бобовых и кукурузы по заданию 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каш и гарниров из круп по заданию 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блюд из рыбы и нерыбных продуктов моря по заданию 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блюд из мяса и мясных продуктов, домашней птицы и дичи по заданию 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блюд из яиц по заданию 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блюд из творога по заданию 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блюд и гарниров из макаронных изделий по заданию 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мучных блюд, выпечных изделий из теста с фаршами, пиццы, по заданию 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горячих напитков по заданию 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холодных и горячих сладких блюд, десертов по заданию 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и оформление салатов, основных холодных закусок, холодных рыбных и мясных блюд по заданию 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и оформление супов, бульонов и отваров по заданию 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холодных и горячих соусов, отдельных компонентов для соусов и соусных полуфабрикатов по заданию 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Процеживание, протирание, замешивание, измельчение, фарширование, начинка продукции по заданию 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Порционирование (комплектация), раздача блюд, напитков и кулинарных изделий по заданию 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Помощь повару в производстве сложных, фирменных и национальных видов блюд, напитков и кулинарных изделий и их презентации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Прием и оформление платежей за блюда, напитки и кулинарных изделий по заданию 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Упаковка готовых блюд, напитков и кулинарных изделий на вынос по заданию 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Готовить блюда, напитки и кулинарные изделия по технологическим картам под руководством 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Соблюдать правила сочетаемости основных продуктов и сырья при приготовлении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Отпускать готовые блюда, напитки и кулинарные изделия с раздачи/ прилавка и на вынос с учетом требований к безопасности готовой продукции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Выбирать производственный инвентарь и технологическое оборудование и безопасно пользоваться им при приготовлении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Соблюдать санитарно-гигиенические требования и требования охраны труда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Аккуратно обращаться с сырьем в процессе приготовления блюд, напитков и кулинарных изделий и экономно расходовать его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Производить расчеты с потребителями с использованием различных форм наличной и безналичной оплаты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Эстетично и безопасно упаковывать готовые блюда, напитки и кулинарные изделия на вынос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Нормативные правовые акты Российской Федерации, регулирующие деятельность организаций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Технологии приготовления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Требования к качеству, безопасности пищевых продуктов, используемых в приготовлении блюд, напитков и кулинарных изделий, условия их хранения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Правила пользования сборниками рецептур на приготовление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Методы минимизации отходов при очистке, обработке и измельчении сырья, используемого при приготовлении блюд, напитков и кулинарных изделий, с учетом соблюдения требований к качеству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Пищевая ценность различных видов продуктов и сырья, используемого при приготовлении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Принципы и приемы презентации блюд, напитков и кулинарных изделий потребителям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Правила и технологии расчетов с потребителями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Требования охраны труда, производственной санитарии и пожарной безопасности в организациях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" w:name="sub_32"/>
      <w:r w:rsidRPr="005A53D7">
        <w:rPr>
          <w:rFonts w:ascii="Arial" w:hAnsi="Arial" w:cs="Arial"/>
          <w:sz w:val="24"/>
          <w:szCs w:val="24"/>
        </w:rPr>
        <w:t>3.2. Обобщенная трудовая функция</w:t>
      </w:r>
    </w:p>
    <w:bookmarkEnd w:id="9"/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691"/>
        <w:gridCol w:w="1095"/>
        <w:gridCol w:w="859"/>
        <w:gridCol w:w="1700"/>
        <w:gridCol w:w="899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блюд, напитков и кулинарных изделий и другой продукции разнообразного ассортимента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lastRenderedPageBreak/>
              <w:t>Происхождение обобщенной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8"/>
        <w:gridCol w:w="7366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38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Возможные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наименования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должностей,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профессий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Повар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38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Среднее профессиональное образование - программы подготовки квалифицированных рабочих (служащих)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Профессиональное обучение - программы профессиональной подготовки по профессиям рабочих, должностям служащих, программы переподготовки рабочих, служащих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38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Требования к опыту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практической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работы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Не менее года на третьем квалификационном уровне в основном производстве организаций питания для сотрудников, имеющих профессиональное обучение (программы профессиональной подготовки по профессиям рабочих, должностям служащих, программы переподготовки рабочих, служащих)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Не менее шести месяцев на третьем квалификационном уровне в основном производстве организаций питания для сотрудников, имеющих среднее профессиональное образование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38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 xml:space="preserve">Наличие медицинской книжки; 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Российской Федерации </w:t>
            </w:r>
            <w:hyperlink r:id="rId31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порядке</w:t>
              </w:r>
            </w:hyperlink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 производстве блюд, напитков и кулинарных изделий с использованием алкоголя возраст от 18 лет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A53D7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1408"/>
        <w:gridCol w:w="6269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49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49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2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3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5120</w:t>
              </w:r>
            </w:hyperlink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49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4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ЕТКС</w:t>
              </w:r>
            </w:hyperlink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5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§24</w:t>
              </w:r>
            </w:hyperlink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Повар 5-го разряда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49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6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7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16675</w:t>
              </w:r>
            </w:hyperlink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Повар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4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8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9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260502</w:t>
              </w:r>
            </w:hyperlink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Технология продукции общественного питания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0" w:name="sub_321"/>
      <w:r w:rsidRPr="005A53D7">
        <w:rPr>
          <w:rFonts w:ascii="Arial" w:hAnsi="Arial" w:cs="Arial"/>
          <w:sz w:val="24"/>
          <w:szCs w:val="24"/>
        </w:rPr>
        <w:t>3.2.1. Трудовая функция</w:t>
      </w:r>
    </w:p>
    <w:bookmarkEnd w:id="10"/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Подготовка инвентаря, оборудования и рабочего места повара к работе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В/01.4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7422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Оценка наличия запасов сырья и полуфабрикатов, необходимых для приготовления блюд, налитков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Оценка наличия персонала и материальных ресурсов, необходимых для приготовления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Составление заявок на сырье и полуфабрикаты, используемые при приготовлении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Подготовка товарных отчетов по производству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Контроль выполнения помощником повара заданий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Контроль хранения и расхода продуктов, используемых при производстве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Изменять ассортимент блюд, напитков и кулинарных изделий в зависимости от изменения спроса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Производить анализ и оценку потребности основного производства организации питания в материальных ресурсах и персонале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Оценивать наличие сырья и материалов для приготовления блюд, напитков и кулинарных изделий и прогнозировать потребность в них в соответствии с имеющимися условиями хранения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Организовывать обучение помощников повара на рабочих местах технологиям приготовления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Осуществлять контроль выполнения помощниками повара заданий по изготовлению блюд, напитков и кулинарных изделий стандартного ассортимента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Нормативные правовые акты Российской Федерации, регулирующие деятельность организаций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Требования к качеству, срокам и условиям хранения, порционированию, оформлению и подаче блюд, напитков и кулинарных изделий разнообразного ассортимента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Технологии приготовления блюд, напитков и кулинарных изделий разнообразного ассортимента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Правила составления меню, заявок на продукты, ведения учета и составления товарных отчетов о производстве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Способы сокращения потерь и сохранения питательной ценности пищевых продуктов, используемых при производстве блюд, напитков и кулинарных изделий, при их тепловой обработке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Специфика производственной деятельности организации, технологические процессы и режимы производства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Способы применения ароматических веществ с целью улучшения вкусовых качеств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Технологии наставничества и обучения на рабочих местах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1" w:name="sub_322"/>
      <w:r w:rsidRPr="005A53D7">
        <w:rPr>
          <w:rFonts w:ascii="Arial" w:hAnsi="Arial" w:cs="Arial"/>
          <w:sz w:val="24"/>
          <w:szCs w:val="24"/>
        </w:rPr>
        <w:t>3.2.2. Трудовая функция</w:t>
      </w:r>
    </w:p>
    <w:bookmarkEnd w:id="11"/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Приготовление, оформление и презентация блюд, напитков и кулинарных изделий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В/02.4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408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Трудовые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действия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Разработка меню/ассортимента и рецептов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Подготовка сырья и полуфабрикатов для приготовления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Подготовка экзотических и редких видов овощей и грибов для приготовления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Нарезка и формовка овощей и фруктов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и оформление канапе и легких закусок разнообразного ассортимента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и оформление холодных и горячих закусок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и оформление холодных рыбных и мясных блюда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и оформление супов, отваров и бульонов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и оформление горячих и холодных соусов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и оформление блюд из овощей и грибов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и оформление блюд из рыбы, моллюсков и ракообразных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и оформление блюд из мяса, мясных полуфабрикатов, домашней птицы и дичи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и оформление блюд из творога, сыра, макаронных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и оформление мучных блюд из разных видов муки и изделий из теста разнообразного ассортимента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и оформление холодных и горячих десертов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Приготовление и оформление блюд здорового питания и диетических (лечебных) блюд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Контроль хранения и расхода продуктов на производстве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Контроль качества приготовления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Контроль безопасности готовых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Презентация готовых блюд, напитков и кулинарных изделий потребителям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Изготовлять блюда, напитки и кулинарные изделия по технологическим картам, фирменным рецептам, а также рецептам национальных кухонь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Комбинировать различные способы приготовления и сочетания основных продуктов с дополнительными ингредиентами для создания гармоничных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Творчески оформлять блюда, напитки и кулинарные изделия, используя подходящие для этого отделочные полуфабрикаты и украшения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Готовить и презентовать блюда, напитки и кулинарные изделия с элементами шоу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Соблюдать при приготовлении блюд, напитков и кулинарных изделий требования к качеству и безопасности их приготовления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Оценивать качество приготовления и безопасность готовых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Составлять калькуляцию на блюда, напитки и кулинарные изделия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Кратко излагать концепции, оказавшие влияние на выбор и оформление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Составлять портфолио на блюда, напитки и кулинарные изделия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Нормативные правовые акты Российской Федерации, регулирующие деятельность организации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Способы организации питания, в том числе диетического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Рецептура и современные технологии приготовления блюд, напитков и кулинарных изделий разнообразного ассортимента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Нормы расхода сырья и полуфабрикатов, используемых при производстве блюд, напитков и кулинарных изделий, правила учета и выдачи продуктов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Виды технологического оборудования, используемого при производстве блюд, напитков и кулинарных изделий, технические характеристики и условия его эксплуатации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Принципы и приемы презентации блюд и напитков и кулинарных изделий потребителям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Требования охраны труда, производственной санитарии и пожарной безопасности в организациях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2" w:name="sub_33"/>
      <w:r w:rsidRPr="005A53D7">
        <w:rPr>
          <w:rFonts w:ascii="Arial" w:hAnsi="Arial" w:cs="Arial"/>
          <w:sz w:val="24"/>
          <w:szCs w:val="24"/>
        </w:rPr>
        <w:t>3.3. Обобщенная трудовая функция</w:t>
      </w:r>
    </w:p>
    <w:bookmarkEnd w:id="12"/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691"/>
        <w:gridCol w:w="1095"/>
        <w:gridCol w:w="859"/>
        <w:gridCol w:w="1700"/>
        <w:gridCol w:w="899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Организация и контроль текущей деятельности бригады поваров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3"/>
        <w:gridCol w:w="7400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3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Возможные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наименования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должностей,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профессий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Шеф-повар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Бригадир поваров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102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3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Среднее профессиональное образование - программы подготовки квалифицированных рабочих (служащих)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Дополнительные профессиональные программы по основному производству организаций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3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Не менее одного года на четвертом квалификационном уровне в основном производстве организаций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3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 xml:space="preserve">Наличие медицинской книжки; 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Российской Федерации </w:t>
            </w:r>
            <w:hyperlink r:id="rId40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порядке</w:t>
              </w:r>
            </w:hyperlink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 производстве блюд, напитков и кулинарных изделий с использованием алкоголя возраст не менее 18 лет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A53D7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1393"/>
        <w:gridCol w:w="6260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1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1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1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2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5120</w:t>
              </w:r>
            </w:hyperlink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1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3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3434</w:t>
              </w:r>
            </w:hyperlink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Шеф-повара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1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4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ЕТКС</w:t>
              </w:r>
            </w:hyperlink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5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§25</w:t>
              </w:r>
            </w:hyperlink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Повар 6-го разряда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1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6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7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16675</w:t>
              </w:r>
            </w:hyperlink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Повар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8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9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260502</w:t>
              </w:r>
            </w:hyperlink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Технология продукции общественного питания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3" w:name="sub_331"/>
      <w:r w:rsidRPr="005A53D7">
        <w:rPr>
          <w:rFonts w:ascii="Arial" w:hAnsi="Arial" w:cs="Arial"/>
          <w:sz w:val="24"/>
          <w:szCs w:val="24"/>
        </w:rPr>
        <w:t>3.3.1. Трудовая функция</w:t>
      </w:r>
    </w:p>
    <w:bookmarkEnd w:id="13"/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Обеспечение бригады поваров необходимыми материальными ресурсами и персоналом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С/01.5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lastRenderedPageBreak/>
              <w:t>Происхождение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7"/>
        <w:gridCol w:w="7427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Оценка потребности в материальных и других ресурсах, необходимых для обеспечения бесперебойной работы бригады поваров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Определение потребности членов бригады поваров в обучении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Организация обучения поваров на рабочих местах и с отрывом от производства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Разрабатывать план работы бригады поваров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Распределять работу между членами бригады поваров и ставить задачи подчиненным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Обучать членов бригады на рабочих местах современным технологиям приготовления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Контролировать текущую деятельность членов бригады поваров и своевременно выявлять отклонения в их работе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Предупреждать факты хищений и других случаев нарушения членами бригады поваров трудовой дисциплины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Готовить отчеты о работе бригады поваров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Нормативные правовые акты Российской Федерации, регулирующие деятельность организаций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Методы планирования, организации, стимулирования и контроля деятельности подчиненных организаций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Технологии обучения на рабочих местах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Требования трудовой дисциплины, охраны труда, санитарии и гигиены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4" w:name="sub_332"/>
      <w:r w:rsidRPr="005A53D7">
        <w:rPr>
          <w:rFonts w:ascii="Arial" w:hAnsi="Arial" w:cs="Arial"/>
          <w:sz w:val="24"/>
          <w:szCs w:val="24"/>
        </w:rPr>
        <w:t>3.3.2. Трудовая функция</w:t>
      </w:r>
    </w:p>
    <w:bookmarkEnd w:id="14"/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Организация работы бригады поваров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С/02.5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432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Проведение вводного и текущего инструктажа членов бригады поваров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Распределение заданий между работниками бригады поваров в зависимости от их умений и компетенции, определение их степени ответственности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Координация выполнения членами бригады поваров производственных заданий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Координация работы бригады поваров с деятельностью службы обслуживания и другими структурными подразделениями организации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Разрабатывать план работы бригады поваров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Распределять работу между членами бригады и ставить задачи подчиненным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Обучать членов бригады на рабочих местах современным технологиям приготовления блюд, напитков и кулинарных изделий разнообразного ассортимента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Управлять конфликтными ситуациями, возникающими в бригаде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Нормативные правовые акты Российской Федерации, регулирующие деятельность организаций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Современные технологии приготовления блюд, напитков и кулинарных изделий разнообразного ассортимента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Требования к безопасности пищевых продуктов, условиям их хранения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Методы планирования, организации, стимулирования и контроля деятельности сотрудников организаций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Теория межличностного и делового общения, переговоров, конфликтологии малой группы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Требования охраны труда, санитарии и гигиены, трудовой дисциплины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5" w:name="sub_333"/>
      <w:r w:rsidRPr="005A53D7">
        <w:rPr>
          <w:rFonts w:ascii="Arial" w:hAnsi="Arial" w:cs="Arial"/>
          <w:sz w:val="24"/>
          <w:szCs w:val="24"/>
        </w:rPr>
        <w:t>3.3.3. Трудовая функция</w:t>
      </w:r>
    </w:p>
    <w:bookmarkEnd w:id="15"/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Контроль работы подчиненных и подготовка отчетности о работе бригады поваров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С/03.5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7396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Оценка результатов работы бригады поваров за отчетный период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0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Определение и использование форм контроля, соответствующих особенностям работ по производству блюд, напитков и кулинарных изделий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0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Выявление отклонений от плана в работе бригады поваров и их причин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0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Представление отчета о результатах работы бригады поваров за отчетный период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Организовывать и производить входной, текущий и итоговый контроль работы членов бригады поваров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0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Анализировать результаты работы бригады поваров за отчетный период и определять причины отклонений результатов работы бригады поваров от плана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0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Разрабатывать меры по предупреждению невыполнения плана работ и контролировать их реализацию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0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Использовать информационные технологии для ведения делопроизводства и выполнения регламентов организации работы бригады поваров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Нормативные правовые акты Российской Федерации, регулирующие деятельность организаций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0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Современные технологии контроля организации деятельности сотрудников организаций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0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Методы управления, делопроизводства и подготовки отчетности организаций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0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Технологии маркетинговых исследований в организациях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6" w:name="sub_34"/>
      <w:r w:rsidRPr="005A53D7">
        <w:rPr>
          <w:rFonts w:ascii="Arial" w:hAnsi="Arial" w:cs="Arial"/>
          <w:sz w:val="24"/>
          <w:szCs w:val="24"/>
        </w:rPr>
        <w:t>3.4. Обобщенная трудовая функция</w:t>
      </w:r>
    </w:p>
    <w:bookmarkEnd w:id="16"/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691"/>
        <w:gridCol w:w="1095"/>
        <w:gridCol w:w="859"/>
        <w:gridCol w:w="1700"/>
        <w:gridCol w:w="899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Управление текущей деятельностью основного производства организации питания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9"/>
        <w:gridCol w:w="7410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9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Возможные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наименования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должностей,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профессий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Заведующий производством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Управляющий производством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102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9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Образовательные программы среднего профессионального образования - программы подготовки специалистов среднего звена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или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Образовательные программы высшего образования - программы бакалавриата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Дополнительные профессиональные программы по основному производству и управлению организациями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9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lastRenderedPageBreak/>
              <w:t>Требования к опыту практической работы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Не менее трех лет на пятом квалификационном уровне в основном производстве организаций питания для специалистов, имеющих среднее профессиональное образование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Не менее двух лет на пятом квалификационном уровне в основном производстве организаций питания для специалистов, имеющих высшее образование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9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 xml:space="preserve">Наличие медицинской книжки; 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Российской Федерации </w:t>
            </w:r>
            <w:hyperlink r:id="rId50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порядке</w:t>
              </w:r>
            </w:hyperlink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При производстве блюд, напитков и кулинарных изделий с использованием алкоголя возраст от 18 лет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A53D7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2"/>
        <w:gridCol w:w="1413"/>
        <w:gridCol w:w="6265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1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2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1412</w:t>
              </w:r>
            </w:hyperlink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Руководители ресторанов (вагонов-ресторанов)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3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  <w:r w:rsidRPr="005A53D7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w:anchor="sub_7777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*(7)</w:t>
              </w:r>
            </w:hyperlink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4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Заведующий производством (шеф-повар)</w:t>
              </w:r>
            </w:hyperlink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5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6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24684</w:t>
              </w:r>
            </w:hyperlink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Начальник отдела (на предприятиях общественного питания и в гостиницах)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4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7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8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260501</w:t>
              </w:r>
            </w:hyperlink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Технология продуктов общественного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4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9" w:history="1">
              <w:r w:rsidRPr="005A53D7">
                <w:rPr>
                  <w:rFonts w:ascii="Arial" w:hAnsi="Arial" w:cs="Arial"/>
                  <w:color w:val="106BBE"/>
                  <w:sz w:val="24"/>
                  <w:szCs w:val="24"/>
                </w:rPr>
                <w:t>260505</w:t>
              </w:r>
            </w:hyperlink>
          </w:p>
        </w:tc>
        <w:tc>
          <w:tcPr>
            <w:tcW w:w="6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Технология детского и функционального питания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7" w:name="sub_341"/>
      <w:r w:rsidRPr="005A53D7">
        <w:rPr>
          <w:rFonts w:ascii="Arial" w:hAnsi="Arial" w:cs="Arial"/>
          <w:sz w:val="24"/>
          <w:szCs w:val="24"/>
        </w:rPr>
        <w:t>3.4.1. Трудовая функция</w:t>
      </w:r>
    </w:p>
    <w:bookmarkEnd w:id="17"/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Планирование процессов основного производства организации питания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В/01.6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7"/>
        <w:gridCol w:w="7407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Оценка факторов, влияющих на процессы основного производства организации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Планирование потребностей основного производства организации питания в трудовых и материальных ресурсах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Разработка планов основного производства организации питания по отдельным видам процессов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Разработка предложений по совершенствованию ассортиментной политики и ценообразования на блюда, напитки и кулинарные изделия организации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Определять факторы, влияющие на процессы основного производства организации питания, и давать их оценку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Планировать отдельные виды процессов основного производства организации питания и необходимые для этого ресурсы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Разрабатывать и вносить коррективы в планы основного производства организации питания в зависимости от изменения факторов, влияющих на них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Нормативные правовые акты Российской Федерации, регулирующие деятельность организации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Требования охраны труда, санитарии и гигиены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Требования к безопасности пищевых продуктов, условиям их хранения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Современные технологии производства блюд, напитков и кулинарных изделий разнообразного ассортимента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Технологии приготовления блюд, напитков и кулинарных изделий разнообразного ассортимента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Специализированные информационные программы и технологии, используемые в процессе организации основного производства организации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Методы управления, делопроизводства и подготовки отчетности в организациях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7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Технологии маркетинговых исследований в организациях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8" w:name="sub_342"/>
      <w:r w:rsidRPr="005A53D7">
        <w:rPr>
          <w:rFonts w:ascii="Arial" w:hAnsi="Arial" w:cs="Arial"/>
          <w:sz w:val="24"/>
          <w:szCs w:val="24"/>
        </w:rPr>
        <w:t>3.4.2. Трудовая функция</w:t>
      </w:r>
    </w:p>
    <w:bookmarkEnd w:id="18"/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Организация и координация процессов основного производства организации питания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В/02.6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3"/>
        <w:gridCol w:w="7410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3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Проведение организационной диагностики, проектирования и регламентации процессов основного производства организации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Распределение производственных заданий между бригадами основного производства организации питания в зависимости от их специализации и определение степени ответственности бригадиров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Координация процессов основного производства организации питания с другими структурными подразделениями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3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Оценивать организацию процессов основного производства организаций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Определять способы распределения производственных заданий между бригадами, передачи полномочий и степень ответственности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Разрабатывать производственные регламенты и инструкции по процессам основного производства организации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Координировать производственные и социальные процессы основного производства организации питания в соответствии с целями развития организации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Согласовывать планы и процессы основного производства организации питания со службой обслуживания и другими структурными подразделениями организации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Проводить собрания работников основного производства организации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3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Нормативные правовые акты Российской Федерации, регулирующие деятельность организации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Современные технологии организации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Специализированные компьютерные программы и технологии, используемые организациями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Методы управления, делопроизводства и подготовки отчетности в организациях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Технологии маркетинговых исследований в организациях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Методы деловых коммуникаций и публичных выступлений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0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9" w:name="sub_343"/>
      <w:r w:rsidRPr="005A53D7">
        <w:rPr>
          <w:rFonts w:ascii="Arial" w:hAnsi="Arial" w:cs="Arial"/>
          <w:sz w:val="24"/>
          <w:szCs w:val="24"/>
        </w:rPr>
        <w:t>3.4.3. Трудовая функция</w:t>
      </w:r>
    </w:p>
    <w:bookmarkEnd w:id="19"/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Контроль и оценка эффективности процессов основного производства организации питания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В/03.6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3"/>
        <w:gridCol w:w="7380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3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Контроль выполнения работниками основного производства организации питания технологий приготовления блюд, напитков и кулинарных изделий, регламентов и стандартов, принятых в организации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Оценка результатов деятельности основного производства организации питания за отчетный период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Выявление отклонений от плана в работе основного производства организации питания и их причин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Подготовка отчетов о результатах работы основного производства организации питания за отчетный период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 xml:space="preserve">Реализация мер по предупреждению хищений и других случаев нарушения сотрудниками основного производства </w:t>
            </w:r>
            <w:r w:rsidRPr="005A53D7">
              <w:rPr>
                <w:rFonts w:ascii="Arial" w:hAnsi="Arial" w:cs="Arial"/>
                <w:sz w:val="24"/>
                <w:szCs w:val="24"/>
              </w:rPr>
              <w:lastRenderedPageBreak/>
              <w:t>организации питания трудовой дисциплины, регламентов и стандартов, принятых в организации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Подготовка и реализация мер по повышению эффективности работы основного производства организации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3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Производить входной, текущий и итоговый контроль работы основного производства организации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Выявлять и оценивать проблемы в функционировании системы контроля на основном производстве организации питания, прогнозировать их последствия, принимать меры по их решению и недопущению в будущем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Проводить собрания работников с учетом особенностей деятельности организаций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Использовать информационные технологии, применяемые организациями питания, для ведения делопроизводства и выполнения регламентов организации работы основного производства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3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Нормативные правовые акты Российской Федерации, регулирующие деятельность организаций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Современные технологии приготовления блюд, напитков и кулинарных изделий разнообразного ассортимента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Методы экономических расчетов и оценки эффективности организаций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Методы управления, делопроизводства и подготовки отчетности в организациях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Технологии маркетинговых исследований в организациях питания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3" w:type="dxa"/>
            <w:vMerge/>
            <w:tcBorders>
              <w:top w:val="nil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Теория межличностного и делового общения, переговоров, конфликтологии, публичных выступлений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2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0" w:name="sub_1004"/>
      <w:r w:rsidRPr="005A53D7">
        <w:rPr>
          <w:rFonts w:ascii="Arial" w:hAnsi="Arial" w:cs="Arial"/>
          <w:b/>
          <w:bCs/>
          <w:color w:val="26282F"/>
          <w:sz w:val="24"/>
          <w:szCs w:val="24"/>
        </w:rPr>
        <w:t>IV. Сведения об организациях - разработчиках профессионального стандарта</w:t>
      </w:r>
    </w:p>
    <w:bookmarkEnd w:id="20"/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1" w:name="sub_41"/>
      <w:r w:rsidRPr="005A53D7">
        <w:rPr>
          <w:rFonts w:ascii="Arial" w:hAnsi="Arial" w:cs="Arial"/>
          <w:sz w:val="24"/>
          <w:szCs w:val="24"/>
        </w:rPr>
        <w:t>4.1. Ответственная организация-разработчик</w:t>
      </w:r>
    </w:p>
    <w:bookmarkEnd w:id="21"/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397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10215" w:type="dxa"/>
            <w:gridSpan w:val="2"/>
            <w:tcBorders>
              <w:top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ФГБОУ ДПО "Государственный институт новых форм обучения", город Москва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28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И. о. ректора</w:t>
            </w:r>
          </w:p>
        </w:tc>
        <w:tc>
          <w:tcPr>
            <w:tcW w:w="739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Мельниченко Леся Николаевна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2" w:name="sub_42"/>
      <w:r w:rsidRPr="005A53D7">
        <w:rPr>
          <w:rFonts w:ascii="Arial" w:hAnsi="Arial" w:cs="Arial"/>
          <w:sz w:val="24"/>
          <w:szCs w:val="24"/>
        </w:rPr>
        <w:t>4.2. Наименования организаций-разработчиков</w:t>
      </w:r>
    </w:p>
    <w:bookmarkEnd w:id="22"/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0"/>
        <w:gridCol w:w="9325"/>
      </w:tblGrid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4" w:space="0" w:color="auto"/>
              <w:bottom w:val="nil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32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НП "Федерация рестораторов и отельеров", город Москва</w:t>
            </w:r>
          </w:p>
        </w:tc>
      </w:tr>
      <w:tr w:rsidR="005A53D7" w:rsidRPr="005A53D7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3D7" w:rsidRPr="005A53D7" w:rsidRDefault="005A53D7" w:rsidP="005A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53D7">
              <w:rPr>
                <w:rFonts w:ascii="Arial" w:hAnsi="Arial" w:cs="Arial"/>
                <w:sz w:val="24"/>
                <w:szCs w:val="24"/>
              </w:rPr>
              <w:t>Союз "Агентство развития профессиональных сообществ и рабочих кадров "Ворлдскиллс Россия", город Москва</w:t>
            </w:r>
          </w:p>
        </w:tc>
      </w:tr>
    </w:tbl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A53D7">
        <w:rPr>
          <w:rFonts w:ascii="Arial" w:hAnsi="Arial" w:cs="Arial"/>
          <w:sz w:val="24"/>
          <w:szCs w:val="24"/>
        </w:rPr>
        <w:t>______________________________</w:t>
      </w: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3" w:name="sub_1111"/>
      <w:r w:rsidRPr="005A53D7">
        <w:rPr>
          <w:rFonts w:ascii="Arial" w:hAnsi="Arial" w:cs="Arial"/>
          <w:sz w:val="24"/>
          <w:szCs w:val="24"/>
        </w:rPr>
        <w:t xml:space="preserve">*(1) </w:t>
      </w:r>
      <w:hyperlink r:id="rId60" w:history="1">
        <w:r w:rsidRPr="005A53D7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5A53D7">
        <w:rPr>
          <w:rFonts w:ascii="Arial" w:hAnsi="Arial" w:cs="Arial"/>
          <w:sz w:val="24"/>
          <w:szCs w:val="24"/>
        </w:rPr>
        <w:t xml:space="preserve"> занятий.</w:t>
      </w: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4" w:name="sub_2222"/>
      <w:bookmarkEnd w:id="23"/>
      <w:r w:rsidRPr="005A53D7">
        <w:rPr>
          <w:rFonts w:ascii="Arial" w:hAnsi="Arial" w:cs="Arial"/>
          <w:sz w:val="24"/>
          <w:szCs w:val="24"/>
        </w:rPr>
        <w:t xml:space="preserve">*(2) </w:t>
      </w:r>
      <w:hyperlink r:id="rId61" w:history="1">
        <w:r w:rsidRPr="005A53D7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5A53D7">
        <w:rPr>
          <w:rFonts w:ascii="Arial" w:hAnsi="Arial" w:cs="Arial"/>
          <w:sz w:val="24"/>
          <w:szCs w:val="24"/>
        </w:rPr>
        <w:t xml:space="preserve"> видов экономической деятельности.</w:t>
      </w: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5" w:name="sub_3333"/>
      <w:bookmarkEnd w:id="24"/>
      <w:r w:rsidRPr="005A53D7">
        <w:rPr>
          <w:rFonts w:ascii="Arial" w:hAnsi="Arial" w:cs="Arial"/>
          <w:sz w:val="24"/>
          <w:szCs w:val="24"/>
        </w:rPr>
        <w:t xml:space="preserve">*(3) </w:t>
      </w:r>
      <w:hyperlink r:id="rId62" w:history="1">
        <w:r w:rsidRPr="005A53D7">
          <w:rPr>
            <w:rFonts w:ascii="Arial" w:hAnsi="Arial" w:cs="Arial"/>
            <w:color w:val="106BBE"/>
            <w:sz w:val="24"/>
            <w:szCs w:val="24"/>
          </w:rPr>
          <w:t>Приказ</w:t>
        </w:r>
      </w:hyperlink>
      <w:r w:rsidRPr="005A53D7">
        <w:rPr>
          <w:rFonts w:ascii="Arial" w:hAnsi="Arial" w:cs="Arial"/>
          <w:sz w:val="24"/>
          <w:szCs w:val="24"/>
        </w:rPr>
        <w:t xml:space="preserve"> Минздравсоцразвития России от 12 апреля 2011 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</w:t>
      </w:r>
      <w:r w:rsidRPr="005A53D7">
        <w:rPr>
          <w:rFonts w:ascii="Arial" w:hAnsi="Arial" w:cs="Arial"/>
          <w:sz w:val="24"/>
          <w:szCs w:val="24"/>
        </w:rPr>
        <w:lastRenderedPageBreak/>
        <w:t xml:space="preserve">занятых на тяжелых работах и на работах с вредными и (или) опасными условиями труда" (зарегистрирован Минюстом России 21 октября 2011 г., регистрационный N 22111), с изменениями, внесенными приказами Минздрава России </w:t>
      </w:r>
      <w:hyperlink r:id="rId63" w:history="1">
        <w:r w:rsidRPr="005A53D7">
          <w:rPr>
            <w:rFonts w:ascii="Arial" w:hAnsi="Arial" w:cs="Arial"/>
            <w:color w:val="106BBE"/>
            <w:sz w:val="24"/>
            <w:szCs w:val="24"/>
          </w:rPr>
          <w:t>от 15 мая 2013 г. N 296н</w:t>
        </w:r>
      </w:hyperlink>
      <w:r w:rsidRPr="005A53D7">
        <w:rPr>
          <w:rFonts w:ascii="Arial" w:hAnsi="Arial" w:cs="Arial"/>
          <w:sz w:val="24"/>
          <w:szCs w:val="24"/>
        </w:rPr>
        <w:t xml:space="preserve"> (зарегистрирован Минюстом России 3 июля 2013 г., регистрационный N 28970) и </w:t>
      </w:r>
      <w:hyperlink r:id="rId64" w:history="1">
        <w:r w:rsidRPr="005A53D7">
          <w:rPr>
            <w:rFonts w:ascii="Arial" w:hAnsi="Arial" w:cs="Arial"/>
            <w:color w:val="106BBE"/>
            <w:sz w:val="24"/>
            <w:szCs w:val="24"/>
          </w:rPr>
          <w:t>от 5 декабря 2014 г. N 801н</w:t>
        </w:r>
      </w:hyperlink>
      <w:r w:rsidRPr="005A53D7">
        <w:rPr>
          <w:rFonts w:ascii="Arial" w:hAnsi="Arial" w:cs="Arial"/>
          <w:sz w:val="24"/>
          <w:szCs w:val="24"/>
        </w:rPr>
        <w:t xml:space="preserve"> (зарегистрирован Минюстом России 3 февраля 2015 г., регистрационный N 35848).</w:t>
      </w: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6" w:name="sub_4444"/>
      <w:bookmarkEnd w:id="25"/>
      <w:r w:rsidRPr="005A53D7">
        <w:rPr>
          <w:rFonts w:ascii="Arial" w:hAnsi="Arial" w:cs="Arial"/>
          <w:sz w:val="24"/>
          <w:szCs w:val="24"/>
        </w:rPr>
        <w:t xml:space="preserve">*(4) </w:t>
      </w:r>
      <w:hyperlink r:id="rId65" w:history="1">
        <w:r w:rsidRPr="005A53D7">
          <w:rPr>
            <w:rFonts w:ascii="Arial" w:hAnsi="Arial" w:cs="Arial"/>
            <w:color w:val="106BBE"/>
            <w:sz w:val="24"/>
            <w:szCs w:val="24"/>
          </w:rPr>
          <w:t>Постановление</w:t>
        </w:r>
      </w:hyperlink>
      <w:r w:rsidRPr="005A53D7">
        <w:rPr>
          <w:rFonts w:ascii="Arial" w:hAnsi="Arial" w:cs="Arial"/>
          <w:sz w:val="24"/>
          <w:szCs w:val="24"/>
        </w:rPr>
        <w:t xml:space="preserve"> Правительства Российской Федерации от 25 февраля 2000 г. N 163 "Об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лет" (Собрание законодательства Российской Федерации, 2000, N 10, ст. 1131; 2001, N 26, ст. 2685; 2011, N 26, ст. 3803); </w:t>
      </w:r>
      <w:hyperlink r:id="rId66" w:history="1">
        <w:r w:rsidRPr="005A53D7">
          <w:rPr>
            <w:rFonts w:ascii="Arial" w:hAnsi="Arial" w:cs="Arial"/>
            <w:color w:val="106BBE"/>
            <w:sz w:val="24"/>
            <w:szCs w:val="24"/>
          </w:rPr>
          <w:t>статья 265</w:t>
        </w:r>
      </w:hyperlink>
      <w:r w:rsidRPr="005A53D7">
        <w:rPr>
          <w:rFonts w:ascii="Arial" w:hAnsi="Arial" w:cs="Arial"/>
          <w:sz w:val="24"/>
          <w:szCs w:val="24"/>
        </w:rPr>
        <w:t xml:space="preserve"> Трудового кодекса Российской Федерации (Собрание законодательства Российской Федерации, 2002, N 1, ст. 3; 2006, N 27, ст. 2878; 2013, N 14, ст. 1666).</w:t>
      </w: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7" w:name="sub_5555"/>
      <w:bookmarkEnd w:id="26"/>
      <w:r w:rsidRPr="005A53D7">
        <w:rPr>
          <w:rFonts w:ascii="Arial" w:hAnsi="Arial" w:cs="Arial"/>
          <w:sz w:val="24"/>
          <w:szCs w:val="24"/>
        </w:rPr>
        <w:t xml:space="preserve">*(5) Единый тарифно-квалификационный справочник работ и профессий рабочих, выпуск N 51, </w:t>
      </w:r>
      <w:hyperlink r:id="rId67" w:history="1">
        <w:r w:rsidRPr="005A53D7">
          <w:rPr>
            <w:rFonts w:ascii="Arial" w:hAnsi="Arial" w:cs="Arial"/>
            <w:color w:val="106BBE"/>
            <w:sz w:val="24"/>
            <w:szCs w:val="24"/>
          </w:rPr>
          <w:t>раздел</w:t>
        </w:r>
      </w:hyperlink>
      <w:r w:rsidRPr="005A53D7">
        <w:rPr>
          <w:rFonts w:ascii="Arial" w:hAnsi="Arial" w:cs="Arial"/>
          <w:sz w:val="24"/>
          <w:szCs w:val="24"/>
        </w:rPr>
        <w:t xml:space="preserve"> "Торговля и общественное питание".</w:t>
      </w: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8" w:name="sub_6666"/>
      <w:bookmarkEnd w:id="27"/>
      <w:r w:rsidRPr="005A53D7">
        <w:rPr>
          <w:rFonts w:ascii="Arial" w:hAnsi="Arial" w:cs="Arial"/>
          <w:sz w:val="24"/>
          <w:szCs w:val="24"/>
        </w:rPr>
        <w:t xml:space="preserve">*(6) </w:t>
      </w:r>
      <w:hyperlink r:id="rId68" w:history="1">
        <w:r w:rsidRPr="005A53D7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5A53D7">
        <w:rPr>
          <w:rFonts w:ascii="Arial" w:hAnsi="Arial" w:cs="Arial"/>
          <w:sz w:val="24"/>
          <w:szCs w:val="24"/>
        </w:rPr>
        <w:t xml:space="preserve"> профессий рабочих, должностей служащих и тарифных разрядов.</w:t>
      </w:r>
    </w:p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9" w:name="sub_7777"/>
      <w:bookmarkEnd w:id="28"/>
      <w:r w:rsidRPr="005A53D7">
        <w:rPr>
          <w:rFonts w:ascii="Arial" w:hAnsi="Arial" w:cs="Arial"/>
          <w:sz w:val="24"/>
          <w:szCs w:val="24"/>
        </w:rPr>
        <w:t xml:space="preserve">*(7) </w:t>
      </w:r>
      <w:hyperlink r:id="rId69" w:history="1">
        <w:r w:rsidRPr="005A53D7">
          <w:rPr>
            <w:rFonts w:ascii="Arial" w:hAnsi="Arial" w:cs="Arial"/>
            <w:color w:val="106BBE"/>
            <w:sz w:val="24"/>
            <w:szCs w:val="24"/>
          </w:rPr>
          <w:t>Единый квалификационный справочник</w:t>
        </w:r>
      </w:hyperlink>
      <w:r w:rsidRPr="005A53D7">
        <w:rPr>
          <w:rFonts w:ascii="Arial" w:hAnsi="Arial" w:cs="Arial"/>
          <w:sz w:val="24"/>
          <w:szCs w:val="24"/>
        </w:rPr>
        <w:t xml:space="preserve"> должностей руководителей, специалистов и других служащих.</w:t>
      </w:r>
    </w:p>
    <w:bookmarkEnd w:id="29"/>
    <w:p w:rsidR="005A53D7" w:rsidRPr="005A53D7" w:rsidRDefault="005A53D7" w:rsidP="005A53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86AA4" w:rsidRDefault="00286AA4"/>
    <w:sectPr w:rsidR="00286AA4" w:rsidSect="005A53D7">
      <w:pgSz w:w="11900" w:h="16800"/>
      <w:pgMar w:top="851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50"/>
    <w:rsid w:val="00286AA4"/>
    <w:rsid w:val="005A53D7"/>
    <w:rsid w:val="00A1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B64EA-4C3C-4C16-994D-DFFFD8F84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A53D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A53D7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A53D7"/>
  </w:style>
  <w:style w:type="character" w:customStyle="1" w:styleId="a3">
    <w:name w:val="Цветовое выделение"/>
    <w:uiPriority w:val="99"/>
    <w:rsid w:val="005A53D7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A53D7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5A53D7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5"/>
    <w:next w:val="a"/>
    <w:uiPriority w:val="99"/>
    <w:rsid w:val="005A53D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rsid w:val="005A53D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5A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9">
    <w:name w:val="Цветовое выделение для Текст"/>
    <w:uiPriority w:val="99"/>
    <w:rsid w:val="005A5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55631789.0" TargetMode="External"/><Relationship Id="rId18" Type="http://schemas.openxmlformats.org/officeDocument/2006/relationships/hyperlink" Target="garantF1://70868844.5120" TargetMode="External"/><Relationship Id="rId26" Type="http://schemas.openxmlformats.org/officeDocument/2006/relationships/hyperlink" Target="garantF1://86957.60000" TargetMode="External"/><Relationship Id="rId39" Type="http://schemas.openxmlformats.org/officeDocument/2006/relationships/hyperlink" Target="garantF1://86755.260502" TargetMode="External"/><Relationship Id="rId21" Type="http://schemas.openxmlformats.org/officeDocument/2006/relationships/hyperlink" Target="garantF1://70550726.56" TargetMode="External"/><Relationship Id="rId34" Type="http://schemas.openxmlformats.org/officeDocument/2006/relationships/hyperlink" Target="garantF1://86957.60000" TargetMode="External"/><Relationship Id="rId42" Type="http://schemas.openxmlformats.org/officeDocument/2006/relationships/hyperlink" Target="garantF1://70868844.5120" TargetMode="External"/><Relationship Id="rId47" Type="http://schemas.openxmlformats.org/officeDocument/2006/relationships/hyperlink" Target="garantF1://1448770.16675" TargetMode="External"/><Relationship Id="rId50" Type="http://schemas.openxmlformats.org/officeDocument/2006/relationships/hyperlink" Target="garantF1://12091202.3000" TargetMode="External"/><Relationship Id="rId55" Type="http://schemas.openxmlformats.org/officeDocument/2006/relationships/hyperlink" Target="garantF1://1448770.0" TargetMode="External"/><Relationship Id="rId63" Type="http://schemas.openxmlformats.org/officeDocument/2006/relationships/hyperlink" Target="garantF1://70310156.1000" TargetMode="External"/><Relationship Id="rId68" Type="http://schemas.openxmlformats.org/officeDocument/2006/relationships/hyperlink" Target="garantF1://1448770.0" TargetMode="External"/><Relationship Id="rId7" Type="http://schemas.openxmlformats.org/officeDocument/2006/relationships/hyperlink" Target="garantF1://57646200.0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garantF1://70868844.1412" TargetMode="External"/><Relationship Id="rId29" Type="http://schemas.openxmlformats.org/officeDocument/2006/relationships/hyperlink" Target="garantF1://1448770.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0204190.0" TargetMode="External"/><Relationship Id="rId11" Type="http://schemas.openxmlformats.org/officeDocument/2006/relationships/hyperlink" Target="garantF1://55631778.0" TargetMode="External"/><Relationship Id="rId24" Type="http://schemas.openxmlformats.org/officeDocument/2006/relationships/hyperlink" Target="garantF1://70868844.0" TargetMode="External"/><Relationship Id="rId32" Type="http://schemas.openxmlformats.org/officeDocument/2006/relationships/hyperlink" Target="garantF1://70868844.5120" TargetMode="External"/><Relationship Id="rId37" Type="http://schemas.openxmlformats.org/officeDocument/2006/relationships/hyperlink" Target="garantF1://1448770.16675" TargetMode="External"/><Relationship Id="rId40" Type="http://schemas.openxmlformats.org/officeDocument/2006/relationships/hyperlink" Target="garantF1://12091202.3000" TargetMode="External"/><Relationship Id="rId45" Type="http://schemas.openxmlformats.org/officeDocument/2006/relationships/hyperlink" Target="garantF1://86957.60025" TargetMode="External"/><Relationship Id="rId53" Type="http://schemas.openxmlformats.org/officeDocument/2006/relationships/hyperlink" Target="garantF1://80422.0" TargetMode="External"/><Relationship Id="rId58" Type="http://schemas.openxmlformats.org/officeDocument/2006/relationships/hyperlink" Target="garantF1://86755.260501" TargetMode="External"/><Relationship Id="rId66" Type="http://schemas.openxmlformats.org/officeDocument/2006/relationships/hyperlink" Target="garantF1://12025268.265" TargetMode="External"/><Relationship Id="rId5" Type="http://schemas.openxmlformats.org/officeDocument/2006/relationships/hyperlink" Target="garantF1://70204190.1016" TargetMode="External"/><Relationship Id="rId15" Type="http://schemas.openxmlformats.org/officeDocument/2006/relationships/hyperlink" Target="garantF1://55631790.0" TargetMode="External"/><Relationship Id="rId23" Type="http://schemas.openxmlformats.org/officeDocument/2006/relationships/hyperlink" Target="garantF1://12091202.3000" TargetMode="External"/><Relationship Id="rId28" Type="http://schemas.openxmlformats.org/officeDocument/2006/relationships/hyperlink" Target="garantF1://86957.60023" TargetMode="External"/><Relationship Id="rId36" Type="http://schemas.openxmlformats.org/officeDocument/2006/relationships/hyperlink" Target="garantF1://1448770.0" TargetMode="External"/><Relationship Id="rId49" Type="http://schemas.openxmlformats.org/officeDocument/2006/relationships/hyperlink" Target="garantF1://86755.260502" TargetMode="External"/><Relationship Id="rId57" Type="http://schemas.openxmlformats.org/officeDocument/2006/relationships/hyperlink" Target="garantF1://86755.0" TargetMode="External"/><Relationship Id="rId61" Type="http://schemas.openxmlformats.org/officeDocument/2006/relationships/hyperlink" Target="garantF1://70550726.0" TargetMode="External"/><Relationship Id="rId10" Type="http://schemas.openxmlformats.org/officeDocument/2006/relationships/hyperlink" Target="garantF1://55631795.0" TargetMode="External"/><Relationship Id="rId19" Type="http://schemas.openxmlformats.org/officeDocument/2006/relationships/hyperlink" Target="garantF1://70868844.0" TargetMode="External"/><Relationship Id="rId31" Type="http://schemas.openxmlformats.org/officeDocument/2006/relationships/hyperlink" Target="garantF1://12091202.3000" TargetMode="External"/><Relationship Id="rId44" Type="http://schemas.openxmlformats.org/officeDocument/2006/relationships/hyperlink" Target="garantF1://86957.60000" TargetMode="External"/><Relationship Id="rId52" Type="http://schemas.openxmlformats.org/officeDocument/2006/relationships/hyperlink" Target="garantF1://70868844.1412" TargetMode="External"/><Relationship Id="rId60" Type="http://schemas.openxmlformats.org/officeDocument/2006/relationships/hyperlink" Target="garantF1://70868844.0" TargetMode="External"/><Relationship Id="rId65" Type="http://schemas.openxmlformats.org/officeDocument/2006/relationships/hyperlink" Target="garantF1://81762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55631779.0" TargetMode="External"/><Relationship Id="rId14" Type="http://schemas.openxmlformats.org/officeDocument/2006/relationships/hyperlink" Target="garantF1://55631783.0" TargetMode="External"/><Relationship Id="rId22" Type="http://schemas.openxmlformats.org/officeDocument/2006/relationships/hyperlink" Target="garantF1://70550726.0" TargetMode="External"/><Relationship Id="rId27" Type="http://schemas.openxmlformats.org/officeDocument/2006/relationships/hyperlink" Target="garantF1://86957.60022" TargetMode="External"/><Relationship Id="rId30" Type="http://schemas.openxmlformats.org/officeDocument/2006/relationships/hyperlink" Target="garantF1://1448770.16675" TargetMode="External"/><Relationship Id="rId35" Type="http://schemas.openxmlformats.org/officeDocument/2006/relationships/hyperlink" Target="garantF1://86957.60024" TargetMode="External"/><Relationship Id="rId43" Type="http://schemas.openxmlformats.org/officeDocument/2006/relationships/hyperlink" Target="garantF1://70868844.3434" TargetMode="External"/><Relationship Id="rId48" Type="http://schemas.openxmlformats.org/officeDocument/2006/relationships/hyperlink" Target="garantF1://86755.0" TargetMode="External"/><Relationship Id="rId56" Type="http://schemas.openxmlformats.org/officeDocument/2006/relationships/hyperlink" Target="garantF1://1448770.24684" TargetMode="External"/><Relationship Id="rId64" Type="http://schemas.openxmlformats.org/officeDocument/2006/relationships/hyperlink" Target="garantF1://70760676.1000" TargetMode="External"/><Relationship Id="rId69" Type="http://schemas.openxmlformats.org/officeDocument/2006/relationships/hyperlink" Target="garantF1://80422.0" TargetMode="External"/><Relationship Id="rId8" Type="http://schemas.openxmlformats.org/officeDocument/2006/relationships/hyperlink" Target="garantF1://55631793.0" TargetMode="External"/><Relationship Id="rId51" Type="http://schemas.openxmlformats.org/officeDocument/2006/relationships/hyperlink" Target="garantF1://70868844.0" TargetMode="External"/><Relationship Id="rId3" Type="http://schemas.openxmlformats.org/officeDocument/2006/relationships/settings" Target="settings.xml"/><Relationship Id="rId12" Type="http://schemas.openxmlformats.org/officeDocument/2006/relationships/hyperlink" Target="garantF1://55631788.0" TargetMode="External"/><Relationship Id="rId17" Type="http://schemas.openxmlformats.org/officeDocument/2006/relationships/hyperlink" Target="garantF1://70868844.3434" TargetMode="External"/><Relationship Id="rId25" Type="http://schemas.openxmlformats.org/officeDocument/2006/relationships/hyperlink" Target="garantF1://70868844.5120" TargetMode="External"/><Relationship Id="rId33" Type="http://schemas.openxmlformats.org/officeDocument/2006/relationships/hyperlink" Target="garantF1://70868844.5120" TargetMode="External"/><Relationship Id="rId38" Type="http://schemas.openxmlformats.org/officeDocument/2006/relationships/hyperlink" Target="garantF1://86755.0" TargetMode="External"/><Relationship Id="rId46" Type="http://schemas.openxmlformats.org/officeDocument/2006/relationships/hyperlink" Target="garantF1://1448770.0" TargetMode="External"/><Relationship Id="rId59" Type="http://schemas.openxmlformats.org/officeDocument/2006/relationships/hyperlink" Target="garantF1://86755.260505" TargetMode="External"/><Relationship Id="rId67" Type="http://schemas.openxmlformats.org/officeDocument/2006/relationships/hyperlink" Target="garantF1://86957.60000" TargetMode="External"/><Relationship Id="rId20" Type="http://schemas.openxmlformats.org/officeDocument/2006/relationships/hyperlink" Target="garantF1://70868844.0" TargetMode="External"/><Relationship Id="rId41" Type="http://schemas.openxmlformats.org/officeDocument/2006/relationships/hyperlink" Target="garantF1://70868844.0" TargetMode="External"/><Relationship Id="rId54" Type="http://schemas.openxmlformats.org/officeDocument/2006/relationships/hyperlink" Target="garantF1://80422.3025" TargetMode="External"/><Relationship Id="rId62" Type="http://schemas.openxmlformats.org/officeDocument/2006/relationships/hyperlink" Target="garantF1://12091202.0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5633</Words>
  <Characters>32109</Characters>
  <Application>Microsoft Office Word</Application>
  <DocSecurity>0</DocSecurity>
  <Lines>267</Lines>
  <Paragraphs>75</Paragraphs>
  <ScaleCrop>false</ScaleCrop>
  <Company/>
  <LinksUpToDate>false</LinksUpToDate>
  <CharactersWithSpaces>37667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2020-02-25T09:15:00Z</dcterms:created>
  <dcterms:modified xsi:type="dcterms:W3CDTF">2020-02-25T09:16:00Z</dcterms:modified>
</cp:coreProperties>
</file>